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ED" w:rsidRPr="007D296A" w:rsidRDefault="008741ED" w:rsidP="008741ED">
      <w:pPr>
        <w:spacing w:after="30" w:line="259" w:lineRule="auto"/>
        <w:ind w:left="11" w:right="1"/>
        <w:jc w:val="center"/>
        <w:rPr>
          <w:szCs w:val="24"/>
          <w:lang w:val="lt-LT"/>
        </w:rPr>
      </w:pPr>
      <w:r w:rsidRPr="007D296A">
        <w:rPr>
          <w:szCs w:val="24"/>
          <w:lang w:val="lt-LT"/>
        </w:rPr>
        <w:t xml:space="preserve">                                 </w:t>
      </w:r>
      <w:r w:rsidR="0039712B">
        <w:rPr>
          <w:szCs w:val="24"/>
          <w:lang w:val="lt-LT"/>
        </w:rPr>
        <w:t xml:space="preserve">                        </w:t>
      </w:r>
      <w:r w:rsidRPr="007D296A">
        <w:rPr>
          <w:szCs w:val="24"/>
          <w:lang w:val="lt-LT"/>
        </w:rPr>
        <w:t xml:space="preserve">PATVIRTINTA                                                                                           </w:t>
      </w:r>
    </w:p>
    <w:p w:rsidR="008741ED" w:rsidRPr="007D296A" w:rsidRDefault="008741ED" w:rsidP="008741ED">
      <w:pPr>
        <w:spacing w:after="30" w:line="259" w:lineRule="auto"/>
        <w:ind w:left="11" w:right="1"/>
        <w:jc w:val="center"/>
        <w:rPr>
          <w:szCs w:val="24"/>
          <w:lang w:val="lt-LT"/>
        </w:rPr>
      </w:pPr>
      <w:r w:rsidRPr="007D296A">
        <w:rPr>
          <w:szCs w:val="24"/>
          <w:lang w:val="lt-LT"/>
        </w:rPr>
        <w:t xml:space="preserve">                                                               </w:t>
      </w:r>
      <w:r w:rsidR="0039712B">
        <w:rPr>
          <w:szCs w:val="24"/>
          <w:lang w:val="lt-LT"/>
        </w:rPr>
        <w:t xml:space="preserve">                       </w:t>
      </w:r>
      <w:r w:rsidRPr="007D296A">
        <w:rPr>
          <w:szCs w:val="24"/>
          <w:lang w:val="lt-LT"/>
        </w:rPr>
        <w:t>Telšių meno mokyklos direktoriaus</w:t>
      </w:r>
    </w:p>
    <w:p w:rsidR="008741ED" w:rsidRPr="007D296A" w:rsidRDefault="008741ED" w:rsidP="008741ED">
      <w:pPr>
        <w:spacing w:after="30" w:line="259" w:lineRule="auto"/>
        <w:ind w:left="11" w:right="1"/>
        <w:jc w:val="center"/>
        <w:rPr>
          <w:szCs w:val="24"/>
          <w:lang w:val="lt-LT"/>
        </w:rPr>
      </w:pPr>
      <w:r w:rsidRPr="007D296A">
        <w:rPr>
          <w:szCs w:val="24"/>
          <w:lang w:val="lt-LT"/>
        </w:rPr>
        <w:t xml:space="preserve">                                                                   </w:t>
      </w:r>
      <w:r w:rsidR="0039712B">
        <w:rPr>
          <w:szCs w:val="24"/>
          <w:lang w:val="lt-LT"/>
        </w:rPr>
        <w:t xml:space="preserve">                      </w:t>
      </w:r>
      <w:r w:rsidRPr="007D296A">
        <w:rPr>
          <w:szCs w:val="24"/>
          <w:lang w:val="lt-LT"/>
        </w:rPr>
        <w:t>2021 m. spalio 6 d. įsakymu Nr. V-26</w:t>
      </w:r>
    </w:p>
    <w:p w:rsidR="0039712B" w:rsidRDefault="008741ED" w:rsidP="0039712B">
      <w:pPr>
        <w:pStyle w:val="Default"/>
        <w:jc w:val="center"/>
      </w:pPr>
      <w:r w:rsidRPr="007D296A">
        <w:t xml:space="preserve">                       </w:t>
      </w:r>
      <w:r w:rsidR="0039712B">
        <w:t xml:space="preserve">                                                                       </w:t>
      </w:r>
      <w:bookmarkStart w:id="0" w:name="_GoBack"/>
      <w:bookmarkEnd w:id="0"/>
      <w:r w:rsidR="0039712B">
        <w:t>redakcija 2024 m. rugsėjo 23 d. Nr. V-24</w:t>
      </w:r>
    </w:p>
    <w:p w:rsidR="008741ED" w:rsidRPr="007D296A" w:rsidRDefault="008741ED" w:rsidP="008741ED">
      <w:pPr>
        <w:spacing w:after="30" w:line="259" w:lineRule="auto"/>
        <w:ind w:left="11" w:right="1"/>
        <w:jc w:val="center"/>
        <w:rPr>
          <w:szCs w:val="24"/>
          <w:lang w:val="lt-LT"/>
        </w:rPr>
      </w:pPr>
      <w:r w:rsidRPr="007D296A">
        <w:rPr>
          <w:szCs w:val="24"/>
          <w:lang w:val="lt-LT"/>
        </w:rPr>
        <w:t xml:space="preserve">                                                                     </w:t>
      </w:r>
    </w:p>
    <w:p w:rsidR="008741ED" w:rsidRPr="007D296A" w:rsidRDefault="008741ED" w:rsidP="007D296A">
      <w:pPr>
        <w:spacing w:after="30" w:line="259" w:lineRule="auto"/>
        <w:ind w:left="0" w:right="1" w:firstLine="0"/>
        <w:rPr>
          <w:szCs w:val="24"/>
          <w:lang w:val="lt-LT"/>
        </w:rPr>
      </w:pPr>
    </w:p>
    <w:p w:rsidR="008741ED" w:rsidRPr="007D296A" w:rsidRDefault="008741ED" w:rsidP="008741ED">
      <w:pPr>
        <w:spacing w:after="30" w:line="259" w:lineRule="auto"/>
        <w:ind w:left="11" w:right="1"/>
        <w:jc w:val="center"/>
        <w:rPr>
          <w:b/>
          <w:szCs w:val="24"/>
          <w:lang w:val="lt-LT"/>
        </w:rPr>
      </w:pPr>
      <w:r w:rsidRPr="007D296A">
        <w:rPr>
          <w:b/>
          <w:szCs w:val="24"/>
          <w:lang w:val="lt-LT"/>
        </w:rPr>
        <w:t>TELŠIŲ MENO MOKYKLA</w:t>
      </w:r>
    </w:p>
    <w:p w:rsidR="008741ED" w:rsidRPr="007D296A" w:rsidRDefault="008741ED" w:rsidP="008741ED">
      <w:pPr>
        <w:spacing w:after="30" w:line="259" w:lineRule="auto"/>
        <w:ind w:left="11" w:right="1"/>
        <w:jc w:val="center"/>
        <w:rPr>
          <w:szCs w:val="24"/>
          <w:lang w:val="lt-LT"/>
        </w:rPr>
      </w:pPr>
      <w:r w:rsidRPr="007D296A">
        <w:rPr>
          <w:szCs w:val="24"/>
          <w:lang w:val="lt-LT"/>
        </w:rPr>
        <w:t>Direktorius Simonas Baliutavičius</w:t>
      </w:r>
    </w:p>
    <w:p w:rsidR="008741ED" w:rsidRPr="007D296A" w:rsidRDefault="008741ED" w:rsidP="008741ED">
      <w:pPr>
        <w:spacing w:after="30" w:line="259" w:lineRule="auto"/>
        <w:ind w:left="11" w:right="1"/>
        <w:jc w:val="center"/>
        <w:rPr>
          <w:szCs w:val="24"/>
          <w:lang w:val="lt-LT"/>
        </w:rPr>
      </w:pPr>
    </w:p>
    <w:p w:rsidR="008741ED" w:rsidRPr="007D296A" w:rsidRDefault="008741ED" w:rsidP="00DF5CBF">
      <w:pPr>
        <w:spacing w:after="30" w:line="259" w:lineRule="auto"/>
        <w:ind w:left="0" w:right="1" w:firstLine="0"/>
        <w:jc w:val="center"/>
        <w:rPr>
          <w:b/>
          <w:szCs w:val="24"/>
          <w:lang w:val="lt-LT"/>
        </w:rPr>
      </w:pPr>
      <w:r w:rsidRPr="007D296A">
        <w:rPr>
          <w:b/>
          <w:szCs w:val="24"/>
          <w:lang w:val="lt-LT"/>
        </w:rPr>
        <w:t>KONCERTMEISTERIO</w:t>
      </w:r>
      <w:r w:rsidR="00DF5CBF">
        <w:rPr>
          <w:b/>
          <w:szCs w:val="24"/>
          <w:lang w:val="lt-LT"/>
        </w:rPr>
        <w:t xml:space="preserve"> </w:t>
      </w:r>
      <w:r w:rsidRPr="007D296A">
        <w:rPr>
          <w:b/>
          <w:szCs w:val="24"/>
          <w:lang w:val="lt-LT"/>
        </w:rPr>
        <w:t>PAREIGYBĖS APRAŠYMAS</w:t>
      </w:r>
    </w:p>
    <w:p w:rsidR="008741ED" w:rsidRPr="007D296A" w:rsidRDefault="008741ED" w:rsidP="008741ED">
      <w:pPr>
        <w:spacing w:after="30" w:line="259" w:lineRule="auto"/>
        <w:ind w:left="11" w:right="1"/>
        <w:jc w:val="center"/>
        <w:rPr>
          <w:szCs w:val="24"/>
          <w:lang w:val="lt-LT"/>
        </w:rPr>
      </w:pPr>
    </w:p>
    <w:p w:rsidR="008741ED" w:rsidRPr="007D296A" w:rsidRDefault="008741ED" w:rsidP="008741ED">
      <w:pPr>
        <w:spacing w:after="30" w:line="259" w:lineRule="auto"/>
        <w:ind w:left="11" w:right="1"/>
        <w:jc w:val="center"/>
        <w:rPr>
          <w:b/>
          <w:szCs w:val="24"/>
          <w:lang w:val="lt-LT"/>
        </w:rPr>
      </w:pPr>
      <w:r w:rsidRPr="007D296A">
        <w:rPr>
          <w:b/>
          <w:szCs w:val="24"/>
          <w:lang w:val="lt-LT"/>
        </w:rPr>
        <w:t>I SKYRIUS</w:t>
      </w:r>
    </w:p>
    <w:p w:rsidR="008741ED" w:rsidRPr="007D296A" w:rsidRDefault="008741ED" w:rsidP="008741ED">
      <w:pPr>
        <w:spacing w:after="30" w:line="259" w:lineRule="auto"/>
        <w:ind w:left="11" w:right="1"/>
        <w:jc w:val="center"/>
        <w:rPr>
          <w:b/>
          <w:szCs w:val="24"/>
          <w:lang w:val="lt-LT"/>
        </w:rPr>
      </w:pPr>
      <w:r w:rsidRPr="007D296A">
        <w:rPr>
          <w:b/>
          <w:szCs w:val="24"/>
          <w:lang w:val="lt-LT"/>
        </w:rPr>
        <w:t>PAREIGYBĖ</w:t>
      </w:r>
    </w:p>
    <w:p w:rsidR="008741ED" w:rsidRPr="007D296A" w:rsidRDefault="008741ED" w:rsidP="007D296A">
      <w:pPr>
        <w:spacing w:after="30" w:line="259" w:lineRule="auto"/>
        <w:ind w:left="11" w:right="1"/>
        <w:rPr>
          <w:szCs w:val="24"/>
          <w:lang w:val="lt-LT"/>
        </w:rPr>
      </w:pPr>
    </w:p>
    <w:p w:rsidR="008741ED" w:rsidRPr="007D296A" w:rsidRDefault="008741ED" w:rsidP="00C715CD">
      <w:pPr>
        <w:pStyle w:val="Sraopastraipa"/>
        <w:numPr>
          <w:ilvl w:val="0"/>
          <w:numId w:val="4"/>
        </w:numPr>
        <w:spacing w:after="30" w:line="259" w:lineRule="auto"/>
        <w:ind w:right="1" w:hanging="229"/>
        <w:rPr>
          <w:szCs w:val="24"/>
          <w:lang w:val="lt-LT"/>
        </w:rPr>
      </w:pPr>
      <w:r w:rsidRPr="007D296A">
        <w:rPr>
          <w:b/>
          <w:szCs w:val="24"/>
          <w:lang w:val="lt-LT"/>
        </w:rPr>
        <w:t>Pareigybės pavadinimas:</w:t>
      </w:r>
      <w:r w:rsidRPr="007D296A">
        <w:rPr>
          <w:szCs w:val="24"/>
          <w:lang w:val="lt-LT"/>
        </w:rPr>
        <w:t xml:space="preserve"> Telšių meno mokyklos koncertmeisteris.</w:t>
      </w:r>
    </w:p>
    <w:p w:rsidR="008741ED" w:rsidRPr="007D296A" w:rsidRDefault="008741ED" w:rsidP="00C715CD">
      <w:pPr>
        <w:pStyle w:val="Sraopastraipa"/>
        <w:numPr>
          <w:ilvl w:val="0"/>
          <w:numId w:val="4"/>
        </w:numPr>
        <w:spacing w:after="30" w:line="259" w:lineRule="auto"/>
        <w:ind w:right="1" w:hanging="229"/>
        <w:rPr>
          <w:szCs w:val="24"/>
          <w:lang w:val="lt-LT"/>
        </w:rPr>
      </w:pPr>
      <w:r w:rsidRPr="007D296A">
        <w:rPr>
          <w:b/>
          <w:szCs w:val="24"/>
          <w:lang w:val="lt-LT"/>
        </w:rPr>
        <w:t>Pareigybės lygis:</w:t>
      </w:r>
      <w:r w:rsidRPr="007D296A">
        <w:rPr>
          <w:szCs w:val="24"/>
          <w:lang w:val="lt-LT"/>
        </w:rPr>
        <w:t xml:space="preserve"> A2.</w:t>
      </w:r>
    </w:p>
    <w:p w:rsidR="008741ED" w:rsidRPr="007D296A" w:rsidRDefault="008741ED" w:rsidP="00C715CD">
      <w:pPr>
        <w:pStyle w:val="Sraopastraipa"/>
        <w:numPr>
          <w:ilvl w:val="0"/>
          <w:numId w:val="4"/>
        </w:numPr>
        <w:spacing w:after="30" w:line="259" w:lineRule="auto"/>
        <w:ind w:right="1" w:hanging="229"/>
        <w:rPr>
          <w:szCs w:val="24"/>
          <w:lang w:val="lt-LT"/>
        </w:rPr>
      </w:pPr>
      <w:r w:rsidRPr="007D296A">
        <w:rPr>
          <w:b/>
          <w:szCs w:val="24"/>
          <w:lang w:val="lt-LT"/>
        </w:rPr>
        <w:t>Pareigybės kodas:</w:t>
      </w:r>
      <w:r w:rsidRPr="007D296A">
        <w:rPr>
          <w:szCs w:val="24"/>
          <w:lang w:val="lt-LT"/>
        </w:rPr>
        <w:t xml:space="preserve"> pagal LR profesijų klasifikatorių 265213.</w:t>
      </w:r>
    </w:p>
    <w:p w:rsidR="008741ED" w:rsidRPr="007D296A" w:rsidRDefault="008741ED" w:rsidP="00C715CD">
      <w:pPr>
        <w:pStyle w:val="Sraopastraipa"/>
        <w:numPr>
          <w:ilvl w:val="0"/>
          <w:numId w:val="4"/>
        </w:numPr>
        <w:tabs>
          <w:tab w:val="left" w:pos="1134"/>
        </w:tabs>
        <w:spacing w:after="30" w:line="259" w:lineRule="auto"/>
        <w:ind w:left="0" w:right="1" w:firstLine="851"/>
        <w:rPr>
          <w:szCs w:val="24"/>
          <w:lang w:val="lt-LT"/>
        </w:rPr>
      </w:pPr>
      <w:r w:rsidRPr="007D296A">
        <w:rPr>
          <w:b/>
          <w:szCs w:val="24"/>
          <w:lang w:val="lt-LT"/>
        </w:rPr>
        <w:t>Pareigybės grupė:</w:t>
      </w:r>
      <w:r w:rsidRPr="007D296A">
        <w:rPr>
          <w:szCs w:val="24"/>
          <w:lang w:val="lt-LT"/>
        </w:rPr>
        <w:t xml:space="preserve"> specialistų, kurių pareigybės priskiriamos A (A1 ar A2) arba B lygiui, atsižvelgiant į būtiną išsilavinimą toms pareigoms eiti.</w:t>
      </w:r>
    </w:p>
    <w:p w:rsidR="008741ED" w:rsidRPr="007D296A" w:rsidRDefault="008741ED" w:rsidP="00C715CD">
      <w:pPr>
        <w:pStyle w:val="Sraopastraipa"/>
        <w:numPr>
          <w:ilvl w:val="0"/>
          <w:numId w:val="4"/>
        </w:numPr>
        <w:tabs>
          <w:tab w:val="left" w:pos="1134"/>
        </w:tabs>
        <w:spacing w:after="30" w:line="259" w:lineRule="auto"/>
        <w:ind w:left="0" w:right="1" w:firstLine="851"/>
        <w:rPr>
          <w:szCs w:val="24"/>
          <w:lang w:val="lt-LT"/>
        </w:rPr>
      </w:pPr>
      <w:r w:rsidRPr="007D296A">
        <w:rPr>
          <w:b/>
          <w:szCs w:val="24"/>
          <w:lang w:val="lt-LT"/>
        </w:rPr>
        <w:t xml:space="preserve">Pareigybės pavaldumas: </w:t>
      </w:r>
      <w:r w:rsidRPr="007D296A">
        <w:rPr>
          <w:szCs w:val="24"/>
          <w:lang w:val="lt-LT"/>
        </w:rPr>
        <w:t>Telšių meno mokyklos mokytojas tiesiogiai pavaldus direktoriaus pavaduotojui ugdymui.</w:t>
      </w:r>
    </w:p>
    <w:p w:rsidR="00BC00AD" w:rsidRPr="007D296A" w:rsidRDefault="00BC00AD" w:rsidP="007D296A">
      <w:pPr>
        <w:spacing w:after="0" w:line="259" w:lineRule="auto"/>
        <w:ind w:left="0" w:firstLine="0"/>
        <w:rPr>
          <w:szCs w:val="24"/>
          <w:lang w:val="lt-LT"/>
        </w:rPr>
      </w:pPr>
    </w:p>
    <w:p w:rsidR="00BC00AD" w:rsidRPr="007D296A" w:rsidRDefault="0002594B">
      <w:pPr>
        <w:spacing w:after="9" w:line="259" w:lineRule="auto"/>
        <w:ind w:left="10" w:right="2"/>
        <w:jc w:val="center"/>
        <w:rPr>
          <w:szCs w:val="24"/>
          <w:lang w:val="lt-LT"/>
        </w:rPr>
      </w:pPr>
      <w:r w:rsidRPr="007D296A">
        <w:rPr>
          <w:b/>
          <w:szCs w:val="24"/>
          <w:lang w:val="lt-LT"/>
        </w:rPr>
        <w:t>II SKYRIUS</w:t>
      </w:r>
      <w:r w:rsidRPr="007D296A">
        <w:rPr>
          <w:szCs w:val="24"/>
          <w:lang w:val="lt-LT"/>
        </w:rPr>
        <w:t xml:space="preserve"> </w:t>
      </w:r>
    </w:p>
    <w:p w:rsidR="00BC00AD" w:rsidRPr="007D296A" w:rsidRDefault="0002594B">
      <w:pPr>
        <w:spacing w:after="17" w:line="259" w:lineRule="auto"/>
        <w:ind w:left="118"/>
        <w:jc w:val="left"/>
        <w:rPr>
          <w:b/>
          <w:szCs w:val="24"/>
          <w:lang w:val="lt-LT"/>
        </w:rPr>
      </w:pPr>
      <w:r w:rsidRPr="007D296A">
        <w:rPr>
          <w:b/>
          <w:szCs w:val="24"/>
          <w:lang w:val="lt-LT"/>
        </w:rPr>
        <w:t xml:space="preserve">SPECIALŪS REIKALAVIMAI ŠIAS PAREIGAS EINANČIAM KONCERTMEISTERIUI </w:t>
      </w:r>
    </w:p>
    <w:p w:rsidR="008741ED" w:rsidRPr="007D296A" w:rsidRDefault="008741ED">
      <w:pPr>
        <w:spacing w:after="17" w:line="259" w:lineRule="auto"/>
        <w:ind w:left="118"/>
        <w:jc w:val="left"/>
        <w:rPr>
          <w:szCs w:val="24"/>
          <w:lang w:val="lt-LT"/>
        </w:rPr>
      </w:pPr>
    </w:p>
    <w:p w:rsidR="00BC00AD" w:rsidRDefault="0002594B" w:rsidP="00C715CD">
      <w:pPr>
        <w:pStyle w:val="Sraopastraipa"/>
        <w:numPr>
          <w:ilvl w:val="0"/>
          <w:numId w:val="4"/>
        </w:numPr>
        <w:tabs>
          <w:tab w:val="left" w:pos="1134"/>
        </w:tabs>
        <w:spacing w:after="30" w:line="259" w:lineRule="auto"/>
        <w:ind w:left="0" w:right="1" w:firstLine="851"/>
        <w:rPr>
          <w:szCs w:val="24"/>
          <w:lang w:val="lt-LT"/>
        </w:rPr>
      </w:pPr>
      <w:r w:rsidRPr="007D296A">
        <w:rPr>
          <w:szCs w:val="24"/>
          <w:lang w:val="lt-LT"/>
        </w:rPr>
        <w:t xml:space="preserve">Koncertmeisteris, einantis šias pareigas, turi atitikti šiuos specialius reikalavimus:  </w:t>
      </w:r>
    </w:p>
    <w:p w:rsidR="00BC00AD" w:rsidRPr="00C715CD" w:rsidRDefault="0002594B" w:rsidP="00C715CD">
      <w:pPr>
        <w:pStyle w:val="Sraopastraipa"/>
        <w:numPr>
          <w:ilvl w:val="1"/>
          <w:numId w:val="4"/>
        </w:numPr>
        <w:tabs>
          <w:tab w:val="left" w:pos="1134"/>
        </w:tabs>
        <w:spacing w:after="30" w:line="259" w:lineRule="auto"/>
        <w:ind w:left="0" w:right="1" w:firstLine="851"/>
        <w:rPr>
          <w:szCs w:val="24"/>
          <w:lang w:val="lt-LT"/>
        </w:rPr>
      </w:pPr>
      <w:r w:rsidRPr="00C715CD">
        <w:rPr>
          <w:szCs w:val="24"/>
          <w:lang w:val="lt-LT"/>
        </w:rPr>
        <w:t>turėti aukštąjį, aukštesnįjį, įgytą iki 2009 metų, arba specialųjį v</w:t>
      </w:r>
      <w:r w:rsidR="00C04855" w:rsidRPr="00C715CD">
        <w:rPr>
          <w:szCs w:val="24"/>
          <w:lang w:val="lt-LT"/>
        </w:rPr>
        <w:t xml:space="preserve">idurinį, įgytą iki 1995 metų, </w:t>
      </w:r>
      <w:r w:rsidRPr="00C715CD">
        <w:rPr>
          <w:szCs w:val="24"/>
          <w:lang w:val="lt-LT"/>
        </w:rPr>
        <w:t xml:space="preserve">muzikinį išsilavinimą ir muzikos pedagogo kvalifikaciją; </w:t>
      </w:r>
    </w:p>
    <w:p w:rsidR="00BC00AD" w:rsidRPr="007D296A" w:rsidRDefault="0002594B" w:rsidP="00C715CD">
      <w:pPr>
        <w:pStyle w:val="Sraopastraipa"/>
        <w:numPr>
          <w:ilvl w:val="1"/>
          <w:numId w:val="4"/>
        </w:numPr>
        <w:tabs>
          <w:tab w:val="left" w:pos="1134"/>
        </w:tabs>
        <w:spacing w:after="30" w:line="259" w:lineRule="auto"/>
        <w:ind w:left="0" w:right="1" w:firstLine="851"/>
        <w:rPr>
          <w:szCs w:val="24"/>
          <w:lang w:val="lt-LT"/>
        </w:rPr>
      </w:pPr>
      <w:r w:rsidRPr="007D296A">
        <w:rPr>
          <w:szCs w:val="24"/>
          <w:lang w:val="lt-LT"/>
        </w:rPr>
        <w:t xml:space="preserve">turėti aukštesnįjį išsilavinimą, įgytą iki 2009 metų, ar specialųjį vidurinį išsilavinimą, įgytą iki 1995 metų, ne mažesnį kaip 8 metų pedagoginio darbo stažą, būti išklausius ne mažiau kaip 320 valandų (12 studijų kreditų) pedagogikos, psichologijos ir dalyko didaktikos kursų; </w:t>
      </w:r>
    </w:p>
    <w:p w:rsidR="00BC00AD" w:rsidRPr="007D296A" w:rsidRDefault="0002594B" w:rsidP="00C715CD">
      <w:pPr>
        <w:pStyle w:val="Sraopastraipa"/>
        <w:numPr>
          <w:ilvl w:val="1"/>
          <w:numId w:val="4"/>
        </w:numPr>
        <w:tabs>
          <w:tab w:val="left" w:pos="1134"/>
        </w:tabs>
        <w:spacing w:after="30" w:line="259" w:lineRule="auto"/>
        <w:ind w:left="0" w:right="1" w:firstLine="851"/>
        <w:rPr>
          <w:szCs w:val="24"/>
          <w:lang w:val="lt-LT"/>
        </w:rPr>
      </w:pPr>
      <w:r w:rsidRPr="007D296A">
        <w:rPr>
          <w:szCs w:val="24"/>
          <w:lang w:val="lt-LT"/>
        </w:rPr>
        <w:t>turėti aukštąjį išsilavinimą, ne mažesnį kaip 3 metų</w:t>
      </w:r>
      <w:r w:rsidRPr="00C715CD">
        <w:rPr>
          <w:szCs w:val="24"/>
          <w:lang w:val="lt-LT"/>
        </w:rPr>
        <w:t xml:space="preserve"> </w:t>
      </w:r>
      <w:r w:rsidRPr="007D296A">
        <w:rPr>
          <w:szCs w:val="24"/>
          <w:lang w:val="lt-LT"/>
        </w:rPr>
        <w:t xml:space="preserve"> pedagoginio darbo stažą, būti išklausius ne mažiau kaip 160 valandų (6 studijų kreditų</w:t>
      </w:r>
      <w:r w:rsidRPr="00C715CD">
        <w:rPr>
          <w:szCs w:val="24"/>
          <w:lang w:val="lt-LT"/>
        </w:rPr>
        <w:t xml:space="preserve">) </w:t>
      </w:r>
      <w:r w:rsidRPr="007D296A">
        <w:rPr>
          <w:szCs w:val="24"/>
          <w:lang w:val="lt-LT"/>
        </w:rPr>
        <w:t xml:space="preserve">pedagogikos, psichologijos ir dalyko didaktikos kursų turėti aukštąjį išsilavinimą ir nuosekliųjų ar nenuosekliųjų, nuolatinių ar ištęstinių studijų metu būti išklausius 1600 valandų (60 studijų kreditų) pedagogikos, psichologijos ir dalyko </w:t>
      </w:r>
      <w:r w:rsidRPr="00C715CD">
        <w:rPr>
          <w:szCs w:val="24"/>
          <w:lang w:val="lt-LT"/>
        </w:rPr>
        <w:t xml:space="preserve"> </w:t>
      </w:r>
    </w:p>
    <w:p w:rsidR="00BC00AD" w:rsidRPr="007D296A" w:rsidRDefault="008741ED" w:rsidP="00C715CD">
      <w:pPr>
        <w:pStyle w:val="Sraopastraipa"/>
        <w:numPr>
          <w:ilvl w:val="0"/>
          <w:numId w:val="4"/>
        </w:numPr>
        <w:tabs>
          <w:tab w:val="left" w:pos="1134"/>
        </w:tabs>
        <w:spacing w:after="30" w:line="259" w:lineRule="auto"/>
        <w:ind w:left="0" w:right="1" w:firstLine="851"/>
        <w:rPr>
          <w:szCs w:val="24"/>
          <w:lang w:val="lt-LT"/>
        </w:rPr>
      </w:pPr>
      <w:r w:rsidRPr="007D296A">
        <w:rPr>
          <w:szCs w:val="24"/>
          <w:lang w:val="lt-LT"/>
        </w:rPr>
        <w:t xml:space="preserve"> </w:t>
      </w:r>
      <w:r w:rsidR="0002594B" w:rsidRPr="007D296A">
        <w:rPr>
          <w:szCs w:val="24"/>
          <w:lang w:val="lt-LT"/>
        </w:rPr>
        <w:t xml:space="preserve">Studijų sritis: Menai. </w:t>
      </w:r>
    </w:p>
    <w:p w:rsidR="00BC00AD" w:rsidRPr="007D296A" w:rsidRDefault="0002594B" w:rsidP="00C715CD">
      <w:pPr>
        <w:pStyle w:val="Sraopastraipa"/>
        <w:numPr>
          <w:ilvl w:val="0"/>
          <w:numId w:val="4"/>
        </w:numPr>
        <w:tabs>
          <w:tab w:val="left" w:pos="1134"/>
        </w:tabs>
        <w:spacing w:after="30" w:line="259" w:lineRule="auto"/>
        <w:ind w:left="0" w:right="1" w:firstLine="851"/>
        <w:rPr>
          <w:szCs w:val="24"/>
          <w:lang w:val="lt-LT"/>
        </w:rPr>
      </w:pPr>
      <w:r w:rsidRPr="007D296A">
        <w:rPr>
          <w:szCs w:val="24"/>
          <w:lang w:val="lt-LT"/>
        </w:rPr>
        <w:t xml:space="preserve">Studijų kryptis: Muzika. </w:t>
      </w:r>
    </w:p>
    <w:p w:rsidR="00BC00AD" w:rsidRPr="007D296A" w:rsidRDefault="0002594B" w:rsidP="00C715CD">
      <w:pPr>
        <w:pStyle w:val="Sraopastraipa"/>
        <w:numPr>
          <w:ilvl w:val="0"/>
          <w:numId w:val="4"/>
        </w:numPr>
        <w:tabs>
          <w:tab w:val="left" w:pos="1134"/>
        </w:tabs>
        <w:spacing w:after="30" w:line="259" w:lineRule="auto"/>
        <w:ind w:left="0" w:right="1" w:firstLine="851"/>
        <w:rPr>
          <w:szCs w:val="24"/>
          <w:lang w:val="lt-LT"/>
        </w:rPr>
      </w:pPr>
      <w:r w:rsidRPr="007D296A">
        <w:rPr>
          <w:szCs w:val="24"/>
          <w:lang w:val="lt-LT"/>
        </w:rPr>
        <w:t>Kvalifikacinė kategorija:</w:t>
      </w:r>
      <w:r w:rsidRPr="00C715CD">
        <w:rPr>
          <w:szCs w:val="24"/>
          <w:lang w:val="lt-LT"/>
        </w:rPr>
        <w:t xml:space="preserve"> </w:t>
      </w:r>
      <w:r w:rsidRPr="007D296A">
        <w:rPr>
          <w:szCs w:val="24"/>
          <w:lang w:val="lt-LT"/>
        </w:rPr>
        <w:t xml:space="preserve">ne žemesnė  kaip koncertmeisterio kvalifikacinę kategorija. </w:t>
      </w:r>
    </w:p>
    <w:p w:rsidR="00BC00AD" w:rsidRPr="007D296A" w:rsidRDefault="0002594B" w:rsidP="00C715CD">
      <w:pPr>
        <w:pStyle w:val="Sraopastraipa"/>
        <w:numPr>
          <w:ilvl w:val="0"/>
          <w:numId w:val="4"/>
        </w:numPr>
        <w:tabs>
          <w:tab w:val="left" w:pos="1134"/>
          <w:tab w:val="left" w:pos="1276"/>
        </w:tabs>
        <w:spacing w:after="30" w:line="259" w:lineRule="auto"/>
        <w:ind w:left="0" w:right="1" w:firstLine="851"/>
        <w:rPr>
          <w:szCs w:val="24"/>
          <w:lang w:val="lt-LT"/>
        </w:rPr>
      </w:pPr>
      <w:r w:rsidRPr="007D296A">
        <w:rPr>
          <w:szCs w:val="24"/>
          <w:lang w:val="lt-LT"/>
        </w:rPr>
        <w:t xml:space="preserve">Būti įgijęs kompetencijas, numatytas Reikalavimų mokytojų ir pagalbos mokiniui specialistų skaitmeninio raštingumo programoms apraše, kurį tvirtina švietimo ir mokslo ministras (gebėti dirbti „Word“, „Excel“, „Power </w:t>
      </w:r>
      <w:proofErr w:type="spellStart"/>
      <w:r w:rsidRPr="007D296A">
        <w:rPr>
          <w:szCs w:val="24"/>
          <w:lang w:val="lt-LT"/>
        </w:rPr>
        <w:t>Point</w:t>
      </w:r>
      <w:proofErr w:type="spellEnd"/>
      <w:r w:rsidRPr="007D296A">
        <w:rPr>
          <w:szCs w:val="24"/>
          <w:lang w:val="lt-LT"/>
        </w:rPr>
        <w:t xml:space="preserve">“ programomis, naudotis internetinėmis programomis TAMO dienynu bei elektroniniu paštu). </w:t>
      </w:r>
    </w:p>
    <w:p w:rsidR="00BC00AD" w:rsidRPr="007D296A" w:rsidRDefault="00C715CD" w:rsidP="00C715CD">
      <w:pPr>
        <w:pStyle w:val="Sraopastraipa"/>
        <w:numPr>
          <w:ilvl w:val="0"/>
          <w:numId w:val="4"/>
        </w:numPr>
        <w:tabs>
          <w:tab w:val="left" w:pos="851"/>
          <w:tab w:val="left" w:pos="1276"/>
        </w:tabs>
        <w:spacing w:after="30" w:line="259" w:lineRule="auto"/>
        <w:ind w:left="0" w:right="1" w:firstLine="851"/>
        <w:rPr>
          <w:szCs w:val="24"/>
          <w:lang w:val="lt-LT"/>
        </w:rPr>
      </w:pPr>
      <w:r>
        <w:rPr>
          <w:szCs w:val="24"/>
          <w:lang w:val="lt-LT"/>
        </w:rPr>
        <w:t xml:space="preserve"> P</w:t>
      </w:r>
      <w:r w:rsidR="0002594B" w:rsidRPr="007D296A">
        <w:rPr>
          <w:szCs w:val="24"/>
          <w:lang w:val="lt-LT"/>
        </w:rPr>
        <w:t xml:space="preserve">rivalo mokėti lietuvių kalbą, jos mokėjimo lygis B2 turi atitikti Valstybinės kalbos mokėjimo kategorijų, patvirtintų Lietuvos Respublikos Vyriausybės 2003 m. gruodžio 24 d. nutarimu Nr. 1668 „Dėl valstybinės kalbos mokėjimo kategorijų ir jų taikymo tvarkos aprašo patvirtinimo“ (Lietuvos Respublikos Vyriausybės 2021 m. spalio 27 d. nutarimo Nr. 889 redakcija)(su vėlesniais </w:t>
      </w:r>
      <w:r w:rsidR="0002594B" w:rsidRPr="007D296A">
        <w:rPr>
          <w:szCs w:val="24"/>
          <w:lang w:val="lt-LT"/>
        </w:rPr>
        <w:lastRenderedPageBreak/>
        <w:t xml:space="preserve">pakeitimais) reikalavimus ir taikyti taisyklingos lietuvių kalbos, kalbos kultūros normų reikalavimus, sklandžiai ir argumentuotai </w:t>
      </w:r>
      <w:r>
        <w:rPr>
          <w:szCs w:val="24"/>
          <w:lang w:val="lt-LT"/>
        </w:rPr>
        <w:t>dėstyti mintis žodžiu ir raštu.</w:t>
      </w:r>
    </w:p>
    <w:p w:rsidR="00BC00AD" w:rsidRPr="007D296A" w:rsidRDefault="00C715CD" w:rsidP="00C715CD">
      <w:pPr>
        <w:pStyle w:val="Sraopastraipa"/>
        <w:numPr>
          <w:ilvl w:val="0"/>
          <w:numId w:val="4"/>
        </w:numPr>
        <w:tabs>
          <w:tab w:val="left" w:pos="851"/>
          <w:tab w:val="left" w:pos="1276"/>
        </w:tabs>
        <w:spacing w:after="30" w:line="259" w:lineRule="auto"/>
        <w:ind w:left="0" w:right="1" w:firstLine="851"/>
        <w:rPr>
          <w:szCs w:val="24"/>
          <w:lang w:val="lt-LT"/>
        </w:rPr>
      </w:pPr>
      <w:r>
        <w:rPr>
          <w:szCs w:val="24"/>
          <w:lang w:val="lt-LT"/>
        </w:rPr>
        <w:t xml:space="preserve">  </w:t>
      </w:r>
      <w:r w:rsidR="0002594B" w:rsidRPr="007D296A">
        <w:rPr>
          <w:szCs w:val="24"/>
          <w:lang w:val="lt-LT"/>
        </w:rPr>
        <w:t>Gebėti organizuoti mokymo(</w:t>
      </w:r>
      <w:proofErr w:type="spellStart"/>
      <w:r w:rsidR="0002594B" w:rsidRPr="007D296A">
        <w:rPr>
          <w:szCs w:val="24"/>
          <w:lang w:val="lt-LT"/>
        </w:rPr>
        <w:t>si</w:t>
      </w:r>
      <w:proofErr w:type="spellEnd"/>
      <w:r w:rsidR="0002594B" w:rsidRPr="007D296A">
        <w:rPr>
          <w:szCs w:val="24"/>
          <w:lang w:val="lt-LT"/>
        </w:rPr>
        <w:t>) procesą, gebėti kaupti, sisteminti, apibendri</w:t>
      </w:r>
      <w:r>
        <w:rPr>
          <w:szCs w:val="24"/>
          <w:lang w:val="lt-LT"/>
        </w:rPr>
        <w:t>nti informaciją, rengti išvadas.</w:t>
      </w:r>
      <w:r w:rsidR="0002594B" w:rsidRPr="007D296A">
        <w:rPr>
          <w:szCs w:val="24"/>
          <w:lang w:val="lt-LT"/>
        </w:rPr>
        <w:t xml:space="preserve"> </w:t>
      </w:r>
    </w:p>
    <w:p w:rsidR="00BC00AD" w:rsidRPr="007D296A" w:rsidRDefault="0002594B" w:rsidP="00C715CD">
      <w:pPr>
        <w:pStyle w:val="Sraopastraipa"/>
        <w:numPr>
          <w:ilvl w:val="0"/>
          <w:numId w:val="4"/>
        </w:numPr>
        <w:tabs>
          <w:tab w:val="left" w:pos="851"/>
          <w:tab w:val="left" w:pos="1134"/>
        </w:tabs>
        <w:spacing w:after="30" w:line="259" w:lineRule="auto"/>
        <w:ind w:left="0" w:right="1" w:firstLine="851"/>
        <w:rPr>
          <w:szCs w:val="24"/>
          <w:lang w:val="lt-LT"/>
        </w:rPr>
      </w:pPr>
      <w:r w:rsidRPr="007D296A">
        <w:rPr>
          <w:szCs w:val="24"/>
          <w:lang w:val="lt-LT"/>
        </w:rPr>
        <w:t>Žinoti mokomųjų dalykų ugdymo programų turinį,  pagrindi</w:t>
      </w:r>
      <w:r w:rsidR="00E03C62" w:rsidRPr="007D296A">
        <w:rPr>
          <w:szCs w:val="24"/>
          <w:lang w:val="lt-LT"/>
        </w:rPr>
        <w:t xml:space="preserve">nius meninės veiklos tikslus ir </w:t>
      </w:r>
      <w:r w:rsidR="00C715CD">
        <w:rPr>
          <w:szCs w:val="24"/>
          <w:lang w:val="lt-LT"/>
        </w:rPr>
        <w:t>uždavinius.</w:t>
      </w:r>
      <w:r w:rsidRPr="007D296A">
        <w:rPr>
          <w:szCs w:val="24"/>
          <w:lang w:val="lt-LT"/>
        </w:rPr>
        <w:t xml:space="preserve"> </w:t>
      </w:r>
    </w:p>
    <w:p w:rsidR="00BC00AD" w:rsidRPr="007D296A" w:rsidRDefault="0002594B" w:rsidP="00C715CD">
      <w:pPr>
        <w:pStyle w:val="Sraopastraipa"/>
        <w:numPr>
          <w:ilvl w:val="0"/>
          <w:numId w:val="4"/>
        </w:numPr>
        <w:tabs>
          <w:tab w:val="left" w:pos="851"/>
          <w:tab w:val="left" w:pos="1134"/>
        </w:tabs>
        <w:spacing w:after="30" w:line="259" w:lineRule="auto"/>
        <w:ind w:left="0" w:right="1" w:firstLine="851"/>
        <w:rPr>
          <w:szCs w:val="24"/>
          <w:lang w:val="lt-LT"/>
        </w:rPr>
      </w:pPr>
      <w:r w:rsidRPr="007D296A">
        <w:rPr>
          <w:szCs w:val="24"/>
          <w:lang w:val="lt-LT"/>
        </w:rPr>
        <w:t>Būti nepriekaištingos reputacijos, kaip ji apibrėžta Lietuvos Respublikos švietimo įstatyme, laikytis Pedagogų etikos kodekso</w:t>
      </w:r>
      <w:r w:rsidR="00C715CD">
        <w:rPr>
          <w:szCs w:val="24"/>
          <w:lang w:val="lt-LT"/>
        </w:rPr>
        <w:t>.</w:t>
      </w:r>
      <w:r w:rsidRPr="007D296A">
        <w:rPr>
          <w:szCs w:val="24"/>
          <w:lang w:val="lt-LT"/>
        </w:rPr>
        <w:t xml:space="preserve">  </w:t>
      </w:r>
    </w:p>
    <w:p w:rsidR="00BC00AD" w:rsidRPr="007D296A" w:rsidRDefault="0002594B" w:rsidP="00C715CD">
      <w:pPr>
        <w:pStyle w:val="Sraopastraipa"/>
        <w:numPr>
          <w:ilvl w:val="0"/>
          <w:numId w:val="4"/>
        </w:numPr>
        <w:tabs>
          <w:tab w:val="left" w:pos="851"/>
          <w:tab w:val="left" w:pos="1134"/>
        </w:tabs>
        <w:spacing w:after="30" w:line="259" w:lineRule="auto"/>
        <w:ind w:left="0" w:right="1" w:firstLine="851"/>
        <w:rPr>
          <w:szCs w:val="24"/>
          <w:lang w:val="lt-LT"/>
        </w:rPr>
      </w:pPr>
      <w:r w:rsidRPr="007D296A">
        <w:rPr>
          <w:szCs w:val="24"/>
          <w:lang w:val="lt-LT"/>
        </w:rPr>
        <w:t xml:space="preserve">Žinoti ir vadovautis Lietuvos Respublikos švietimo įstatymu, kitais norminiais teisės aktais, reglamentuojančiais ugdymą, Mokyklos nuostatais, mokyklos darbo tvarkos taisyklėmis bei kitais lokaliniais dokumentais. </w:t>
      </w:r>
    </w:p>
    <w:p w:rsidR="00BC00AD" w:rsidRPr="007D296A" w:rsidRDefault="0002594B" w:rsidP="00C715CD">
      <w:pPr>
        <w:spacing w:after="0" w:line="259" w:lineRule="auto"/>
        <w:ind w:left="851" w:firstLine="0"/>
        <w:jc w:val="left"/>
        <w:rPr>
          <w:szCs w:val="24"/>
          <w:lang w:val="lt-LT"/>
        </w:rPr>
      </w:pPr>
      <w:r w:rsidRPr="007D296A">
        <w:rPr>
          <w:szCs w:val="24"/>
          <w:lang w:val="lt-LT"/>
        </w:rPr>
        <w:t xml:space="preserve"> </w:t>
      </w:r>
    </w:p>
    <w:p w:rsidR="00BC00AD" w:rsidRPr="007D296A" w:rsidRDefault="0002594B">
      <w:pPr>
        <w:spacing w:after="17" w:line="259" w:lineRule="auto"/>
        <w:ind w:left="-5"/>
        <w:jc w:val="left"/>
        <w:rPr>
          <w:szCs w:val="24"/>
          <w:lang w:val="lt-LT"/>
        </w:rPr>
      </w:pPr>
      <w:r w:rsidRPr="007D296A">
        <w:rPr>
          <w:szCs w:val="24"/>
          <w:lang w:val="lt-LT"/>
        </w:rPr>
        <w:t xml:space="preserve">                                                               </w:t>
      </w:r>
      <w:r w:rsidRPr="007D296A">
        <w:rPr>
          <w:b/>
          <w:szCs w:val="24"/>
          <w:lang w:val="lt-LT"/>
        </w:rPr>
        <w:t>III SKYRIUS</w:t>
      </w:r>
      <w:r w:rsidRPr="007D296A">
        <w:rPr>
          <w:szCs w:val="24"/>
          <w:lang w:val="lt-LT"/>
        </w:rPr>
        <w:t xml:space="preserve"> </w:t>
      </w:r>
    </w:p>
    <w:p w:rsidR="00BC00AD" w:rsidRPr="007D296A" w:rsidRDefault="0002594B">
      <w:pPr>
        <w:spacing w:after="9" w:line="259" w:lineRule="auto"/>
        <w:ind w:left="10" w:right="2"/>
        <w:jc w:val="center"/>
        <w:rPr>
          <w:szCs w:val="24"/>
          <w:lang w:val="lt-LT"/>
        </w:rPr>
      </w:pPr>
      <w:r w:rsidRPr="007D296A">
        <w:rPr>
          <w:b/>
          <w:szCs w:val="24"/>
          <w:lang w:val="lt-LT"/>
        </w:rPr>
        <w:t>ŠIAS PAREIGAS EINANČIO KONCERTMEISTERIO FUNKCIJOS</w:t>
      </w:r>
      <w:r w:rsidRPr="007D296A">
        <w:rPr>
          <w:szCs w:val="24"/>
          <w:lang w:val="lt-LT"/>
        </w:rPr>
        <w:t xml:space="preserve"> </w:t>
      </w:r>
    </w:p>
    <w:p w:rsidR="006F09D7" w:rsidRPr="007D296A" w:rsidRDefault="006F09D7">
      <w:pPr>
        <w:spacing w:after="9" w:line="259" w:lineRule="auto"/>
        <w:ind w:left="10" w:right="2"/>
        <w:jc w:val="center"/>
        <w:rPr>
          <w:szCs w:val="24"/>
          <w:lang w:val="lt-LT"/>
        </w:rPr>
      </w:pPr>
    </w:p>
    <w:p w:rsidR="00BC00AD" w:rsidRDefault="0002594B" w:rsidP="00413FC9">
      <w:pPr>
        <w:pStyle w:val="Sraopastraipa"/>
        <w:numPr>
          <w:ilvl w:val="0"/>
          <w:numId w:val="4"/>
        </w:numPr>
        <w:tabs>
          <w:tab w:val="left" w:pos="851"/>
          <w:tab w:val="left" w:pos="1134"/>
        </w:tabs>
        <w:spacing w:after="30" w:line="259" w:lineRule="auto"/>
        <w:ind w:left="0" w:right="1" w:firstLine="851"/>
        <w:rPr>
          <w:szCs w:val="24"/>
          <w:lang w:val="lt-LT"/>
        </w:rPr>
      </w:pPr>
      <w:r w:rsidRPr="007D296A">
        <w:rPr>
          <w:szCs w:val="24"/>
          <w:lang w:val="lt-LT"/>
        </w:rPr>
        <w:t xml:space="preserve">Šias pareigas einantis koncertmeisteris vykdo šias funkcijas: </w:t>
      </w:r>
    </w:p>
    <w:p w:rsidR="00BC00AD" w:rsidRPr="00413FC9" w:rsidRDefault="0002594B" w:rsidP="00413FC9">
      <w:pPr>
        <w:pStyle w:val="Sraopastraipa"/>
        <w:numPr>
          <w:ilvl w:val="1"/>
          <w:numId w:val="4"/>
        </w:numPr>
        <w:tabs>
          <w:tab w:val="left" w:pos="851"/>
          <w:tab w:val="left" w:pos="1134"/>
        </w:tabs>
        <w:spacing w:after="30" w:line="259" w:lineRule="auto"/>
        <w:ind w:right="1" w:hanging="304"/>
        <w:rPr>
          <w:szCs w:val="24"/>
          <w:lang w:val="lt-LT"/>
        </w:rPr>
      </w:pPr>
      <w:r w:rsidRPr="00413FC9">
        <w:rPr>
          <w:szCs w:val="24"/>
          <w:lang w:val="lt-LT"/>
        </w:rPr>
        <w:t xml:space="preserve">geba gerai skaityti iš lapo, analizuoti muzikines partitūras; </w:t>
      </w:r>
    </w:p>
    <w:p w:rsidR="00BC00AD" w:rsidRPr="007D296A"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atlieka įvairaus sudėtingumo kūrinius, moka pagrindinį repertuarą, akomponuoja pamokose, akademiniuose atsiskaitymuose, repeticijose, konkursuose, festivaliuose, koncertinėse išvykose, aktyviai dalyvauja mokyklos koncertinėje veikloje; </w:t>
      </w:r>
    </w:p>
    <w:p w:rsidR="00BC00AD" w:rsidRPr="007D296A" w:rsidRDefault="0041050D" w:rsidP="0041050D">
      <w:pPr>
        <w:pStyle w:val="Sraopastraipa"/>
        <w:numPr>
          <w:ilvl w:val="1"/>
          <w:numId w:val="4"/>
        </w:numPr>
        <w:tabs>
          <w:tab w:val="left" w:pos="851"/>
        </w:tabs>
        <w:spacing w:after="30" w:line="259" w:lineRule="auto"/>
        <w:ind w:left="0" w:right="1" w:firstLine="851"/>
        <w:rPr>
          <w:szCs w:val="24"/>
          <w:lang w:val="lt-LT"/>
        </w:rPr>
      </w:pPr>
      <w:r>
        <w:rPr>
          <w:szCs w:val="24"/>
          <w:lang w:val="lt-LT"/>
        </w:rPr>
        <w:t>s</w:t>
      </w:r>
      <w:r w:rsidR="0002594B" w:rsidRPr="007D296A">
        <w:rPr>
          <w:szCs w:val="24"/>
          <w:lang w:val="lt-LT"/>
        </w:rPr>
        <w:t>istemingai ruošiasi  pamokoms bei kitoms ugdymo ve</w:t>
      </w:r>
      <w:r w:rsidR="006F09D7" w:rsidRPr="007D296A">
        <w:rPr>
          <w:szCs w:val="24"/>
          <w:lang w:val="lt-LT"/>
        </w:rPr>
        <w:t xml:space="preserve">ikloms (konkursams, </w:t>
      </w:r>
      <w:r w:rsidR="00951F53" w:rsidRPr="007D296A">
        <w:rPr>
          <w:szCs w:val="24"/>
          <w:lang w:val="lt-LT"/>
        </w:rPr>
        <w:t>koncertams,</w:t>
      </w:r>
      <w:r w:rsidR="006F09D7" w:rsidRPr="007D296A">
        <w:rPr>
          <w:szCs w:val="24"/>
          <w:lang w:val="lt-LT"/>
        </w:rPr>
        <w:t xml:space="preserve"> </w:t>
      </w:r>
      <w:r w:rsidR="0002594B" w:rsidRPr="007D296A">
        <w:rPr>
          <w:szCs w:val="24"/>
          <w:lang w:val="lt-LT"/>
        </w:rPr>
        <w:t xml:space="preserve">festivaliams ir kitiems renginiams); </w:t>
      </w:r>
    </w:p>
    <w:p w:rsidR="00BC00AD" w:rsidRPr="007D296A"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interpretuoja pagal kūrinių temas, tuo skatindami mokinių suinteresuotumą mokymo procese; </w:t>
      </w:r>
    </w:p>
    <w:p w:rsidR="00BC00AD" w:rsidRPr="007D296A"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užtikrina geros kokybės ugdymą, plėtoja mokinių meninius ir kūrybinius gebėjimus, stiprina mokinių mokymosi motyvaciją ir pasitikėjimą savo gebėjimais; </w:t>
      </w:r>
    </w:p>
    <w:p w:rsidR="00BC00AD" w:rsidRPr="007D296A"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formuoja muzikos atlikimo įgūdžius ir gebėjimą naudotis muzikos kalbos priemonėmis, tenkina pažinimo ir individualios muzikinės raiškos poreikius, ugdo muzikalumą; </w:t>
      </w:r>
    </w:p>
    <w:p w:rsidR="00BC00AD" w:rsidRPr="007D296A"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planuoja nekontaktinių valandų veiklą, pasirengia pamokoms, atsiskaitymams ir kt.; </w:t>
      </w:r>
    </w:p>
    <w:p w:rsidR="00BC00AD" w:rsidRDefault="0002594B" w:rsidP="0041050D">
      <w:pPr>
        <w:pStyle w:val="Sraopastraipa"/>
        <w:numPr>
          <w:ilvl w:val="1"/>
          <w:numId w:val="4"/>
        </w:numPr>
        <w:tabs>
          <w:tab w:val="left" w:pos="851"/>
        </w:tabs>
        <w:spacing w:after="30" w:line="259" w:lineRule="auto"/>
        <w:ind w:left="0" w:right="1" w:firstLine="851"/>
        <w:rPr>
          <w:szCs w:val="24"/>
          <w:lang w:val="lt-LT"/>
        </w:rPr>
      </w:pPr>
      <w:r w:rsidRPr="007D296A">
        <w:rPr>
          <w:szCs w:val="24"/>
          <w:lang w:val="lt-LT"/>
        </w:rPr>
        <w:t xml:space="preserve">bendradarbiauja su mokyklos pedagogais mokinių ugdymo klausimais; </w:t>
      </w:r>
    </w:p>
    <w:p w:rsidR="0041050D" w:rsidRPr="007D296A" w:rsidRDefault="0041050D" w:rsidP="0041050D">
      <w:pPr>
        <w:pStyle w:val="Sraopastraipa"/>
        <w:numPr>
          <w:ilvl w:val="1"/>
          <w:numId w:val="4"/>
        </w:numPr>
        <w:tabs>
          <w:tab w:val="left" w:pos="851"/>
        </w:tabs>
        <w:spacing w:after="30" w:line="259" w:lineRule="auto"/>
        <w:ind w:left="0" w:right="1" w:firstLine="851"/>
        <w:rPr>
          <w:szCs w:val="24"/>
          <w:lang w:val="lt-LT"/>
        </w:rPr>
      </w:pPr>
      <w:r>
        <w:rPr>
          <w:szCs w:val="24"/>
          <w:lang w:val="lt-LT"/>
        </w:rPr>
        <w:t xml:space="preserve">dalyvauja mokyklos, kaip besimokančios bendruomenės, ir </w:t>
      </w:r>
      <w:proofErr w:type="spellStart"/>
      <w:r w:rsidRPr="0041050D">
        <w:rPr>
          <w:szCs w:val="24"/>
          <w:lang w:val="lt-LT"/>
        </w:rPr>
        <w:t>tarpinstitucinio</w:t>
      </w:r>
      <w:proofErr w:type="spellEnd"/>
      <w:r w:rsidRPr="0041050D">
        <w:rPr>
          <w:szCs w:val="24"/>
          <w:lang w:val="lt-LT"/>
        </w:rPr>
        <w:t xml:space="preserve"> bendradarbiavimo veiklose.</w:t>
      </w:r>
    </w:p>
    <w:p w:rsidR="00BC00AD" w:rsidRPr="007D296A" w:rsidRDefault="00BC00AD">
      <w:pPr>
        <w:spacing w:after="0" w:line="259" w:lineRule="auto"/>
        <w:ind w:left="0" w:firstLine="0"/>
        <w:jc w:val="left"/>
        <w:rPr>
          <w:szCs w:val="24"/>
          <w:lang w:val="lt-LT"/>
        </w:rPr>
      </w:pPr>
    </w:p>
    <w:p w:rsidR="00BC00AD" w:rsidRPr="007D296A" w:rsidRDefault="0002594B" w:rsidP="00951F53">
      <w:pPr>
        <w:tabs>
          <w:tab w:val="center" w:pos="2388"/>
        </w:tabs>
        <w:ind w:left="-15" w:firstLine="0"/>
        <w:jc w:val="center"/>
        <w:rPr>
          <w:szCs w:val="24"/>
          <w:lang w:val="lt-LT"/>
        </w:rPr>
      </w:pPr>
      <w:r w:rsidRPr="007D296A">
        <w:rPr>
          <w:szCs w:val="24"/>
          <w:lang w:val="lt-LT"/>
        </w:rPr>
        <w:t>____________________________</w:t>
      </w:r>
    </w:p>
    <w:p w:rsidR="00BC00AD" w:rsidRPr="0039712B" w:rsidRDefault="0039712B" w:rsidP="0039712B">
      <w:pPr>
        <w:tabs>
          <w:tab w:val="left" w:pos="993"/>
        </w:tabs>
        <w:spacing w:before="100" w:beforeAutospacing="1" w:after="100" w:afterAutospacing="1" w:line="240" w:lineRule="auto"/>
        <w:ind w:left="142"/>
        <w:rPr>
          <w:color w:val="auto"/>
          <w:szCs w:val="24"/>
          <w:lang w:val="lt-LT" w:eastAsia="lt-LT"/>
        </w:rPr>
      </w:pPr>
      <w:r>
        <w:rPr>
          <w:color w:val="auto"/>
          <w:szCs w:val="24"/>
          <w:lang w:val="lt-LT" w:eastAsia="lt-LT"/>
        </w:rPr>
        <w:t>PASTABA. Šios koncertmeisterio</w:t>
      </w:r>
      <w:r w:rsidRPr="0039712B">
        <w:rPr>
          <w:color w:val="auto"/>
          <w:szCs w:val="24"/>
          <w:lang w:val="lt-LT" w:eastAsia="lt-LT"/>
        </w:rPr>
        <w:t xml:space="preserve"> funkcijos, pasikeitus įstatymams ar kitiems teisės aktams ir esant būtinybei, gali būti ke</w:t>
      </w:r>
      <w:r>
        <w:rPr>
          <w:color w:val="auto"/>
          <w:szCs w:val="24"/>
          <w:lang w:val="lt-LT" w:eastAsia="lt-LT"/>
        </w:rPr>
        <w:t>ičiamos direktoriaus iniciatyva</w:t>
      </w:r>
    </w:p>
    <w:p w:rsidR="002D0A06" w:rsidRPr="00CF3970" w:rsidRDefault="00CF3970" w:rsidP="00CF3970">
      <w:pPr>
        <w:tabs>
          <w:tab w:val="left" w:pos="993"/>
        </w:tabs>
        <w:spacing w:before="100" w:beforeAutospacing="1" w:after="100" w:afterAutospacing="1" w:line="240" w:lineRule="auto"/>
        <w:ind w:left="142" w:firstLine="0"/>
        <w:rPr>
          <w:color w:val="auto"/>
          <w:szCs w:val="24"/>
          <w:lang w:val="lt-LT" w:eastAsia="lt-LT"/>
        </w:rPr>
      </w:pPr>
      <w:r w:rsidRPr="00CF3970">
        <w:rPr>
          <w:color w:val="auto"/>
          <w:szCs w:val="24"/>
          <w:lang w:val="lt-LT" w:eastAsia="lt-LT"/>
        </w:rPr>
        <w:t>Susipažinau, supratau ir įsipareigoju vykdyti:</w:t>
      </w:r>
    </w:p>
    <w:p w:rsidR="002D0A06" w:rsidRPr="00740DC8" w:rsidRDefault="002D0A06" w:rsidP="002D0A06">
      <w:pPr>
        <w:tabs>
          <w:tab w:val="left" w:pos="993"/>
        </w:tabs>
        <w:spacing w:before="100" w:beforeAutospacing="1" w:after="100" w:afterAutospacing="1" w:line="240" w:lineRule="auto"/>
        <w:ind w:left="142"/>
        <w:rPr>
          <w:szCs w:val="24"/>
          <w:lang w:val="lt-LT" w:eastAsia="lt-LT"/>
        </w:rPr>
      </w:pPr>
      <w:r w:rsidRPr="00740DC8">
        <w:rPr>
          <w:szCs w:val="24"/>
          <w:lang w:val="lt-LT" w:eastAsia="lt-LT"/>
        </w:rPr>
        <w:t>Data ______________</w:t>
      </w:r>
    </w:p>
    <w:p w:rsidR="002D0A06" w:rsidRPr="00740DC8" w:rsidRDefault="002D0A06" w:rsidP="002D0A06">
      <w:pPr>
        <w:tabs>
          <w:tab w:val="left" w:pos="993"/>
        </w:tabs>
        <w:spacing w:before="100" w:beforeAutospacing="1" w:after="100" w:afterAutospacing="1" w:line="240" w:lineRule="auto"/>
        <w:ind w:left="142"/>
        <w:rPr>
          <w:sz w:val="16"/>
          <w:szCs w:val="16"/>
          <w:lang w:val="lt-LT" w:eastAsia="lt-LT"/>
        </w:rPr>
      </w:pPr>
      <w:r w:rsidRPr="00740DC8">
        <w:rPr>
          <w:szCs w:val="24"/>
          <w:lang w:val="lt-LT" w:eastAsia="lt-LT"/>
        </w:rPr>
        <w:t>_____________________                                      ______________</w:t>
      </w:r>
      <w:r w:rsidRPr="00740DC8">
        <w:rPr>
          <w:szCs w:val="24"/>
          <w:u w:val="single"/>
          <w:lang w:val="lt-LT" w:eastAsia="lt-LT"/>
        </w:rPr>
        <w:tab/>
      </w:r>
      <w:r w:rsidRPr="00740DC8">
        <w:rPr>
          <w:szCs w:val="24"/>
          <w:u w:val="single"/>
          <w:lang w:val="lt-LT" w:eastAsia="lt-LT"/>
        </w:rPr>
        <w:tab/>
      </w:r>
      <w:r w:rsidRPr="00740DC8">
        <w:rPr>
          <w:szCs w:val="24"/>
          <w:lang w:val="lt-LT" w:eastAsia="lt-LT"/>
        </w:rPr>
        <w:t xml:space="preserve"> </w:t>
      </w:r>
    </w:p>
    <w:p w:rsidR="002D0A06" w:rsidRPr="00740DC8" w:rsidRDefault="002D0A06" w:rsidP="002D0A06">
      <w:pPr>
        <w:tabs>
          <w:tab w:val="left" w:pos="993"/>
        </w:tabs>
        <w:spacing w:before="100" w:beforeAutospacing="1" w:after="100" w:afterAutospacing="1" w:line="240" w:lineRule="auto"/>
        <w:ind w:left="142"/>
        <w:rPr>
          <w:szCs w:val="24"/>
          <w:vertAlign w:val="superscript"/>
          <w:lang w:val="lt-LT" w:eastAsia="lt-LT"/>
        </w:rPr>
      </w:pPr>
      <w:r w:rsidRPr="00740DC8">
        <w:rPr>
          <w:szCs w:val="24"/>
          <w:vertAlign w:val="superscript"/>
          <w:lang w:val="lt-LT" w:eastAsia="lt-LT"/>
        </w:rPr>
        <w:t xml:space="preserve">              (parašas)</w:t>
      </w:r>
      <w:r w:rsidRPr="00740DC8">
        <w:rPr>
          <w:szCs w:val="24"/>
          <w:vertAlign w:val="superscript"/>
          <w:lang w:val="lt-LT" w:eastAsia="lt-LT"/>
        </w:rPr>
        <w:tab/>
      </w:r>
      <w:r w:rsidRPr="00740DC8">
        <w:rPr>
          <w:szCs w:val="24"/>
          <w:vertAlign w:val="superscript"/>
          <w:lang w:val="lt-LT" w:eastAsia="lt-LT"/>
        </w:rPr>
        <w:tab/>
      </w:r>
      <w:r w:rsidRPr="00740DC8">
        <w:rPr>
          <w:szCs w:val="24"/>
          <w:vertAlign w:val="superscript"/>
          <w:lang w:val="lt-LT" w:eastAsia="lt-LT"/>
        </w:rPr>
        <w:tab/>
        <w:t xml:space="preserve">                                                                   (vardas, pavardė)</w:t>
      </w:r>
      <w:r w:rsidRPr="00740DC8">
        <w:rPr>
          <w:szCs w:val="24"/>
          <w:vertAlign w:val="superscript"/>
          <w:lang w:val="lt-LT" w:eastAsia="lt-LT"/>
        </w:rPr>
        <w:tab/>
      </w:r>
    </w:p>
    <w:p w:rsidR="0041050D" w:rsidRPr="0041050D" w:rsidRDefault="0041050D">
      <w:pPr>
        <w:spacing w:after="0" w:line="259" w:lineRule="auto"/>
        <w:ind w:left="0" w:firstLine="0"/>
        <w:jc w:val="left"/>
        <w:rPr>
          <w:szCs w:val="24"/>
          <w:vertAlign w:val="superscript"/>
          <w:lang w:val="lt-LT"/>
        </w:rPr>
      </w:pPr>
    </w:p>
    <w:sectPr w:rsidR="0041050D" w:rsidRPr="0041050D" w:rsidSect="00E503AB">
      <w:headerReference w:type="default" r:id="rId8"/>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47" w:rsidRDefault="00462947" w:rsidP="006F09D7">
      <w:pPr>
        <w:spacing w:after="0" w:line="240" w:lineRule="auto"/>
      </w:pPr>
      <w:r>
        <w:separator/>
      </w:r>
    </w:p>
  </w:endnote>
  <w:endnote w:type="continuationSeparator" w:id="0">
    <w:p w:rsidR="00462947" w:rsidRDefault="00462947" w:rsidP="006F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47" w:rsidRDefault="00462947" w:rsidP="006F09D7">
      <w:pPr>
        <w:spacing w:after="0" w:line="240" w:lineRule="auto"/>
      </w:pPr>
      <w:r>
        <w:separator/>
      </w:r>
    </w:p>
  </w:footnote>
  <w:footnote w:type="continuationSeparator" w:id="0">
    <w:p w:rsidR="00462947" w:rsidRDefault="00462947" w:rsidP="006F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72045"/>
      <w:docPartObj>
        <w:docPartGallery w:val="Page Numbers (Top of Page)"/>
        <w:docPartUnique/>
      </w:docPartObj>
    </w:sdtPr>
    <w:sdtEndPr/>
    <w:sdtContent>
      <w:p w:rsidR="00E503AB" w:rsidRDefault="00E503AB">
        <w:pPr>
          <w:pStyle w:val="Antrats"/>
          <w:jc w:val="center"/>
        </w:pPr>
        <w:r>
          <w:fldChar w:fldCharType="begin"/>
        </w:r>
        <w:r>
          <w:instrText>PAGE   \* MERGEFORMAT</w:instrText>
        </w:r>
        <w:r>
          <w:fldChar w:fldCharType="separate"/>
        </w:r>
        <w:r w:rsidR="005C43B9" w:rsidRPr="005C43B9">
          <w:rPr>
            <w:noProof/>
            <w:lang w:val="lt-LT"/>
          </w:rPr>
          <w:t>2</w:t>
        </w:r>
        <w:r>
          <w:fldChar w:fldCharType="end"/>
        </w:r>
      </w:p>
    </w:sdtContent>
  </w:sdt>
  <w:p w:rsidR="00E503AB" w:rsidRDefault="00E503A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66"/>
    <w:multiLevelType w:val="multilevel"/>
    <w:tmpl w:val="1BDC1322"/>
    <w:lvl w:ilvl="0">
      <w:start w:val="1"/>
      <w:numFmt w:val="decimal"/>
      <w:lvlText w:val="%1."/>
      <w:lvlJc w:val="left"/>
      <w:pPr>
        <w:ind w:left="1080" w:hanging="360"/>
      </w:pPr>
      <w:rPr>
        <w:rFonts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73F65BB"/>
    <w:multiLevelType w:val="hybridMultilevel"/>
    <w:tmpl w:val="0EEE199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75627108"/>
    <w:multiLevelType w:val="multilevel"/>
    <w:tmpl w:val="3FFAA358"/>
    <w:lvl w:ilvl="0">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E56B25"/>
    <w:multiLevelType w:val="multilevel"/>
    <w:tmpl w:val="7C0401A8"/>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AD"/>
    <w:rsid w:val="0002594B"/>
    <w:rsid w:val="002D0A06"/>
    <w:rsid w:val="0039712B"/>
    <w:rsid w:val="003C1520"/>
    <w:rsid w:val="0041050D"/>
    <w:rsid w:val="00413FC9"/>
    <w:rsid w:val="00432AF4"/>
    <w:rsid w:val="00462947"/>
    <w:rsid w:val="00561637"/>
    <w:rsid w:val="005B4037"/>
    <w:rsid w:val="005C43B9"/>
    <w:rsid w:val="0068202B"/>
    <w:rsid w:val="006F09D7"/>
    <w:rsid w:val="007261B7"/>
    <w:rsid w:val="00740DC8"/>
    <w:rsid w:val="007B1084"/>
    <w:rsid w:val="007D296A"/>
    <w:rsid w:val="008741ED"/>
    <w:rsid w:val="00951F53"/>
    <w:rsid w:val="00A3444A"/>
    <w:rsid w:val="00B6780C"/>
    <w:rsid w:val="00BC00AD"/>
    <w:rsid w:val="00C04855"/>
    <w:rsid w:val="00C715CD"/>
    <w:rsid w:val="00CF3970"/>
    <w:rsid w:val="00D94DD6"/>
    <w:rsid w:val="00DF5CBF"/>
    <w:rsid w:val="00E03C62"/>
    <w:rsid w:val="00E503AB"/>
    <w:rsid w:val="00F178AC"/>
    <w:rsid w:val="00F85D4D"/>
    <w:rsid w:val="00FE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9000"/>
  <w15:docId w15:val="{AA5C3FEF-F437-4062-A732-9F4A0453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1" w:line="268" w:lineRule="auto"/>
      <w:ind w:left="802"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rats">
    <w:name w:val="header"/>
    <w:basedOn w:val="prastasis"/>
    <w:link w:val="AntratsDiagrama"/>
    <w:uiPriority w:val="99"/>
    <w:unhideWhenUsed/>
    <w:rsid w:val="006F09D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6F09D7"/>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6F09D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6F09D7"/>
    <w:rPr>
      <w:rFonts w:ascii="Times New Roman" w:eastAsia="Times New Roman" w:hAnsi="Times New Roman" w:cs="Times New Roman"/>
      <w:color w:val="000000"/>
      <w:sz w:val="24"/>
    </w:rPr>
  </w:style>
  <w:style w:type="paragraph" w:styleId="Sraopastraipa">
    <w:name w:val="List Paragraph"/>
    <w:basedOn w:val="prastasis"/>
    <w:uiPriority w:val="34"/>
    <w:qFormat/>
    <w:rsid w:val="007D296A"/>
    <w:pPr>
      <w:ind w:left="720"/>
      <w:contextualSpacing/>
    </w:pPr>
  </w:style>
  <w:style w:type="paragraph" w:styleId="Debesliotekstas">
    <w:name w:val="Balloon Text"/>
    <w:basedOn w:val="prastasis"/>
    <w:link w:val="DebesliotekstasDiagrama"/>
    <w:uiPriority w:val="99"/>
    <w:semiHidden/>
    <w:unhideWhenUsed/>
    <w:rsid w:val="005B403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B4037"/>
    <w:rPr>
      <w:rFonts w:ascii="Segoe UI" w:eastAsia="Times New Roman" w:hAnsi="Segoe UI" w:cs="Segoe UI"/>
      <w:color w:val="000000"/>
      <w:sz w:val="18"/>
      <w:szCs w:val="18"/>
    </w:rPr>
  </w:style>
  <w:style w:type="paragraph" w:customStyle="1" w:styleId="Default">
    <w:name w:val="Default"/>
    <w:rsid w:val="0039712B"/>
    <w:pPr>
      <w:autoSpaceDE w:val="0"/>
      <w:autoSpaceDN w:val="0"/>
      <w:adjustRightInd w:val="0"/>
      <w:spacing w:after="0" w:line="240" w:lineRule="auto"/>
    </w:pPr>
    <w:rPr>
      <w:rFonts w:ascii="Times New Roman" w:eastAsia="Calibri"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D6CE-0CCF-43D3-A3EB-5A6F948E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3424</Words>
  <Characters>1953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pavaduotojasukiui@klovamuz.lt</dc:creator>
  <cp:keywords/>
  <cp:lastModifiedBy>Dell PC</cp:lastModifiedBy>
  <cp:revision>23</cp:revision>
  <cp:lastPrinted>2024-10-08T12:16:00Z</cp:lastPrinted>
  <dcterms:created xsi:type="dcterms:W3CDTF">2024-09-30T11:00:00Z</dcterms:created>
  <dcterms:modified xsi:type="dcterms:W3CDTF">2024-12-11T08:52:00Z</dcterms:modified>
</cp:coreProperties>
</file>